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6"/>
        <w:gridCol w:w="3555"/>
        <w:gridCol w:w="3950"/>
        <w:gridCol w:w="3476"/>
      </w:tblGrid>
      <w:tr w:rsidR="00EA1898" w:rsidRPr="00EA1898" w14:paraId="767A3F24" w14:textId="77777777" w:rsidTr="00EA1898">
        <w:trPr>
          <w:trHeight w:val="771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7C34" w14:textId="50292285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Year Group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7ADBC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Autumn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0CCC7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Spring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CD312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Summer</w:t>
            </w:r>
          </w:p>
        </w:tc>
      </w:tr>
      <w:tr w:rsidR="00EA1898" w:rsidRPr="00EA1898" w14:paraId="76062D69" w14:textId="77777777" w:rsidTr="00EA1898">
        <w:trPr>
          <w:trHeight w:val="3254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2D9B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1</w:t>
            </w:r>
          </w:p>
          <w:p w14:paraId="6F4371F1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71434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Animals </w:t>
            </w:r>
            <w:proofErr w:type="gramStart"/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( Including</w:t>
            </w:r>
            <w:proofErr w:type="gramEnd"/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 Humans)</w:t>
            </w:r>
          </w:p>
          <w:p w14:paraId="384EC6DD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Body parts / Senses / Pets</w:t>
            </w:r>
          </w:p>
          <w:p w14:paraId="412FDA10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3CD601E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Seasonal Changes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D439A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Materials – Grouping and sorting</w:t>
            </w:r>
          </w:p>
          <w:p w14:paraId="21474995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Seasonal changes – winter and spring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E9C6A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Animals </w:t>
            </w:r>
            <w:proofErr w:type="gramStart"/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( mammals</w:t>
            </w:r>
            <w:proofErr w:type="gramEnd"/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/ reptiles / amphibians/ fish / birds / invertebrates</w:t>
            </w:r>
          </w:p>
          <w:p w14:paraId="65236CB1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B0DA881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Plants and seasonal changes Summer</w:t>
            </w:r>
          </w:p>
        </w:tc>
      </w:tr>
      <w:tr w:rsidR="00EA1898" w:rsidRPr="00EA1898" w14:paraId="2F689FA8" w14:textId="77777777" w:rsidTr="00EA1898">
        <w:trPr>
          <w:trHeight w:val="183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F919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2</w:t>
            </w:r>
          </w:p>
          <w:p w14:paraId="014919EA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3D3B6" w14:textId="77777777" w:rsidR="00EA1898" w:rsidRPr="00EA1898" w:rsidRDefault="00EA1898" w:rsidP="00EA1898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Animals </w:t>
            </w:r>
            <w:proofErr w:type="gramStart"/>
            <w:r w:rsidRPr="00EA1898"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  <w:t>( including</w:t>
            </w:r>
            <w:proofErr w:type="gramEnd"/>
            <w:r w:rsidRPr="00EA1898"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humans) growth and change</w:t>
            </w:r>
          </w:p>
          <w:p w14:paraId="328DE5AE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  <w:t>Keeping healthy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0D45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Use of everyday materials</w:t>
            </w:r>
          </w:p>
          <w:p w14:paraId="0B56C75E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Plants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B1693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Living things and their habitats</w:t>
            </w:r>
          </w:p>
          <w:p w14:paraId="5F0DCC6F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A1898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Minibeasts</w:t>
            </w:r>
          </w:p>
        </w:tc>
      </w:tr>
    </w:tbl>
    <w:p w14:paraId="2C7BAC17" w14:textId="77777777" w:rsidR="00C274E7" w:rsidRDefault="00C274E7"/>
    <w:p w14:paraId="4027FD9C" w14:textId="77777777" w:rsidR="00EA1898" w:rsidRDefault="00EA1898"/>
    <w:p w14:paraId="7EFA76EF" w14:textId="77777777" w:rsidR="00EA1898" w:rsidRDefault="00EA1898"/>
    <w:p w14:paraId="5DCB915C" w14:textId="77777777" w:rsidR="00EA1898" w:rsidRDefault="00EA1898"/>
    <w:p w14:paraId="0A80D658" w14:textId="77777777" w:rsidR="00EA1898" w:rsidRDefault="00EA1898"/>
    <w:p w14:paraId="54B6290E" w14:textId="77777777" w:rsidR="00EA1898" w:rsidRDefault="00EA189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5"/>
        <w:gridCol w:w="1335"/>
        <w:gridCol w:w="3492"/>
        <w:gridCol w:w="3633"/>
        <w:gridCol w:w="3143"/>
      </w:tblGrid>
      <w:tr w:rsidR="00EA1898" w:rsidRPr="00EA1898" w14:paraId="51B3BF47" w14:textId="77777777" w:rsidTr="00AE349A">
        <w:tc>
          <w:tcPr>
            <w:tcW w:w="2448" w:type="dxa"/>
          </w:tcPr>
          <w:p w14:paraId="57AE5E4F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br w:type="page"/>
            </w:r>
            <w:r w:rsidRPr="00EA189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 w:type="page"/>
            </w: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Year Group</w:t>
            </w:r>
          </w:p>
        </w:tc>
        <w:tc>
          <w:tcPr>
            <w:tcW w:w="1346" w:type="dxa"/>
          </w:tcPr>
          <w:p w14:paraId="5764E72C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Cycle</w:t>
            </w:r>
          </w:p>
        </w:tc>
        <w:tc>
          <w:tcPr>
            <w:tcW w:w="3685" w:type="dxa"/>
          </w:tcPr>
          <w:p w14:paraId="55056118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Autumn</w:t>
            </w:r>
          </w:p>
        </w:tc>
        <w:tc>
          <w:tcPr>
            <w:tcW w:w="3828" w:type="dxa"/>
          </w:tcPr>
          <w:p w14:paraId="4A6AB4F4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Spring</w:t>
            </w:r>
          </w:p>
        </w:tc>
        <w:tc>
          <w:tcPr>
            <w:tcW w:w="3260" w:type="dxa"/>
          </w:tcPr>
          <w:p w14:paraId="7AACC94E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Summer</w:t>
            </w:r>
          </w:p>
        </w:tc>
      </w:tr>
      <w:tr w:rsidR="00EA1898" w:rsidRPr="00EA1898" w14:paraId="413462EC" w14:textId="77777777" w:rsidTr="00AE349A">
        <w:tc>
          <w:tcPr>
            <w:tcW w:w="2448" w:type="dxa"/>
          </w:tcPr>
          <w:p w14:paraId="77BDF010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EA1898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Lower KS2</w:t>
              </w:r>
            </w:smartTag>
          </w:p>
          <w:p w14:paraId="4CAF9DE2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346" w:type="dxa"/>
          </w:tcPr>
          <w:p w14:paraId="0848BB8D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</w:t>
            </w:r>
          </w:p>
        </w:tc>
        <w:tc>
          <w:tcPr>
            <w:tcW w:w="3685" w:type="dxa"/>
          </w:tcPr>
          <w:p w14:paraId="694FB888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Teeth and eating and digestion</w:t>
            </w:r>
          </w:p>
          <w:p w14:paraId="32672EF8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Grouping and Classifying</w:t>
            </w:r>
          </w:p>
          <w:p w14:paraId="3B81B9B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Trusting Results</w:t>
            </w:r>
          </w:p>
          <w:p w14:paraId="7ABE37E1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Sound</w:t>
            </w:r>
          </w:p>
          <w:p w14:paraId="6E72BEDA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Planning and Testing</w:t>
            </w:r>
          </w:p>
          <w:p w14:paraId="4310A4CF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Collaborating</w:t>
            </w:r>
          </w:p>
        </w:tc>
        <w:tc>
          <w:tcPr>
            <w:tcW w:w="3828" w:type="dxa"/>
          </w:tcPr>
          <w:p w14:paraId="708F7D87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Forces and Magnets</w:t>
            </w:r>
          </w:p>
          <w:p w14:paraId="4BCF8633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Exploring/Observing</w:t>
            </w:r>
          </w:p>
          <w:p w14:paraId="735C2A91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Modelling</w:t>
            </w:r>
          </w:p>
          <w:p w14:paraId="44228688" w14:textId="77777777" w:rsid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4"/>
                <w:szCs w:val="24"/>
                <w14:ligatures w14:val="none"/>
              </w:rPr>
            </w:pPr>
          </w:p>
          <w:p w14:paraId="31D9E6ED" w14:textId="29B14ED5" w:rsidR="00CE435E" w:rsidRPr="00CE435E" w:rsidRDefault="00CE435E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FF0000"/>
                <w:kern w:val="0"/>
                <w:sz w:val="24"/>
                <w:szCs w:val="24"/>
                <w14:ligatures w14:val="none"/>
              </w:rPr>
            </w:pPr>
            <w:r w:rsidRPr="00CE435E"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  <w:t>Science Week</w:t>
            </w:r>
          </w:p>
        </w:tc>
        <w:tc>
          <w:tcPr>
            <w:tcW w:w="3260" w:type="dxa"/>
          </w:tcPr>
          <w:p w14:paraId="0F7CDB7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Light </w:t>
            </w:r>
          </w:p>
          <w:p w14:paraId="43FBC450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Using equipment and measures</w:t>
            </w:r>
          </w:p>
          <w:p w14:paraId="2CA6FC5E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Questioning</w:t>
            </w:r>
          </w:p>
          <w:p w14:paraId="1D2C6AAE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Living things and their habitats</w:t>
            </w:r>
          </w:p>
          <w:p w14:paraId="4C05687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Explaining results.</w:t>
            </w:r>
          </w:p>
          <w:p w14:paraId="068522C7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Communicating results.</w:t>
            </w:r>
          </w:p>
          <w:p w14:paraId="39482AD7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Research</w:t>
            </w:r>
          </w:p>
          <w:p w14:paraId="20A05046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4"/>
                <w:szCs w:val="24"/>
                <w14:ligatures w14:val="none"/>
              </w:rPr>
            </w:pPr>
          </w:p>
        </w:tc>
      </w:tr>
      <w:tr w:rsidR="00EA1898" w:rsidRPr="00EA1898" w14:paraId="55E5C01A" w14:textId="77777777" w:rsidTr="00AE349A">
        <w:tc>
          <w:tcPr>
            <w:tcW w:w="2448" w:type="dxa"/>
          </w:tcPr>
          <w:p w14:paraId="11C3DB3E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EA1898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Lower KS2</w:t>
              </w:r>
            </w:smartTag>
          </w:p>
          <w:p w14:paraId="21BE956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346" w:type="dxa"/>
          </w:tcPr>
          <w:p w14:paraId="2775FC30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B</w:t>
            </w:r>
          </w:p>
        </w:tc>
        <w:tc>
          <w:tcPr>
            <w:tcW w:w="3685" w:type="dxa"/>
          </w:tcPr>
          <w:p w14:paraId="745895A0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Rocks and soils </w:t>
            </w:r>
          </w:p>
          <w:p w14:paraId="05711350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Grouping and Classifying</w:t>
            </w:r>
          </w:p>
          <w:p w14:paraId="5DFEA506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Using equipment and measures.</w:t>
            </w:r>
          </w:p>
          <w:p w14:paraId="0D0DC388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</w:p>
          <w:p w14:paraId="6412DE8B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Electricity </w:t>
            </w:r>
          </w:p>
          <w:p w14:paraId="42F065CB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Collaborating</w:t>
            </w:r>
          </w:p>
          <w:p w14:paraId="1B7DFAC9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Planning and Testing</w:t>
            </w:r>
          </w:p>
          <w:p w14:paraId="4B0AA2EC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828" w:type="dxa"/>
          </w:tcPr>
          <w:p w14:paraId="72191086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States of matter – properties</w:t>
            </w:r>
          </w:p>
          <w:p w14:paraId="469BC7E2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 xml:space="preserve">Modelling </w:t>
            </w:r>
          </w:p>
          <w:p w14:paraId="615015D2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Questioning</w:t>
            </w:r>
          </w:p>
          <w:p w14:paraId="586208A2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States of </w:t>
            </w:r>
            <w:proofErr w:type="gramStart"/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matter  -</w:t>
            </w:r>
            <w:proofErr w:type="gramEnd"/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 changes in state </w:t>
            </w:r>
            <w:proofErr w:type="spellStart"/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incl</w:t>
            </w:r>
            <w:proofErr w:type="spellEnd"/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 water cycle</w:t>
            </w:r>
          </w:p>
          <w:p w14:paraId="43F2058B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Research</w:t>
            </w:r>
          </w:p>
          <w:p w14:paraId="36CB8568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0"/>
                <w:szCs w:val="2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Describing results and looking for patterns.</w:t>
            </w:r>
          </w:p>
        </w:tc>
        <w:tc>
          <w:tcPr>
            <w:tcW w:w="3260" w:type="dxa"/>
          </w:tcPr>
          <w:p w14:paraId="38C9AD70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Plant – growth and function/Animal Health Nutrition</w:t>
            </w:r>
          </w:p>
          <w:p w14:paraId="2C0F868B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Communicating</w:t>
            </w:r>
          </w:p>
          <w:p w14:paraId="6AA948B4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Exploring/Observing</w:t>
            </w:r>
          </w:p>
          <w:p w14:paraId="7B5702CB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Plants – life cycle</w:t>
            </w:r>
          </w:p>
          <w:p w14:paraId="54132B0B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Explaining results</w:t>
            </w:r>
          </w:p>
          <w:p w14:paraId="7E67243A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Trusting results.</w:t>
            </w: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EA1898" w:rsidRPr="00EA1898" w14:paraId="049B467B" w14:textId="77777777" w:rsidTr="00AE349A">
        <w:tc>
          <w:tcPr>
            <w:tcW w:w="2448" w:type="dxa"/>
          </w:tcPr>
          <w:p w14:paraId="6A07892C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EA1898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Upper KS2</w:t>
              </w:r>
            </w:smartTag>
          </w:p>
          <w:p w14:paraId="3E26541F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346" w:type="dxa"/>
          </w:tcPr>
          <w:p w14:paraId="5F75FBC2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</w:t>
            </w:r>
          </w:p>
        </w:tc>
        <w:tc>
          <w:tcPr>
            <w:tcW w:w="3685" w:type="dxa"/>
          </w:tcPr>
          <w:p w14:paraId="4C481ACA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Forces </w:t>
            </w:r>
          </w:p>
          <w:p w14:paraId="0538A502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Collaborating</w:t>
            </w:r>
          </w:p>
          <w:p w14:paraId="691EE73C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Using equipment and measures</w:t>
            </w:r>
          </w:p>
          <w:p w14:paraId="6199DAC3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Electricity </w:t>
            </w:r>
          </w:p>
          <w:p w14:paraId="666A4F3E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Questioning</w:t>
            </w:r>
          </w:p>
          <w:p w14:paraId="176EE6A7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0"/>
                <w:szCs w:val="2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Planning and Testing</w:t>
            </w:r>
          </w:p>
        </w:tc>
        <w:tc>
          <w:tcPr>
            <w:tcW w:w="3828" w:type="dxa"/>
          </w:tcPr>
          <w:p w14:paraId="14934214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Earth and space </w:t>
            </w:r>
          </w:p>
          <w:p w14:paraId="705AAF96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Modelling</w:t>
            </w:r>
          </w:p>
          <w:p w14:paraId="620F01C7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Communicating</w:t>
            </w:r>
          </w:p>
          <w:p w14:paraId="74C42BE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</w:p>
          <w:p w14:paraId="24D4F30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60" w:type="dxa"/>
          </w:tcPr>
          <w:p w14:paraId="187BBFFD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Evolution and inheritance  </w:t>
            </w:r>
          </w:p>
          <w:p w14:paraId="5E811716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Research</w:t>
            </w:r>
          </w:p>
          <w:p w14:paraId="195FA074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Exploring/Observing</w:t>
            </w:r>
          </w:p>
        </w:tc>
      </w:tr>
      <w:tr w:rsidR="00EA1898" w:rsidRPr="00EA1898" w14:paraId="5A43CA53" w14:textId="77777777" w:rsidTr="00AE349A">
        <w:tc>
          <w:tcPr>
            <w:tcW w:w="2448" w:type="dxa"/>
          </w:tcPr>
          <w:p w14:paraId="53EB82F9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EA1898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Upper KS2</w:t>
              </w:r>
            </w:smartTag>
          </w:p>
          <w:p w14:paraId="0D0C5D55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346" w:type="dxa"/>
          </w:tcPr>
          <w:p w14:paraId="2E65354F" w14:textId="77777777" w:rsidR="00EA1898" w:rsidRPr="00EA1898" w:rsidRDefault="00EA1898" w:rsidP="00EA18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B</w:t>
            </w:r>
          </w:p>
        </w:tc>
        <w:tc>
          <w:tcPr>
            <w:tcW w:w="3685" w:type="dxa"/>
          </w:tcPr>
          <w:p w14:paraId="7BBAF0B6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Properties and changes of materials </w:t>
            </w: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Planning and Testing</w:t>
            </w:r>
          </w:p>
          <w:p w14:paraId="4DB16E3A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Using equipment and measures</w:t>
            </w:r>
          </w:p>
          <w:p w14:paraId="2ADE8781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Collaborating</w:t>
            </w:r>
          </w:p>
          <w:p w14:paraId="360130F0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Trusting results.</w:t>
            </w:r>
          </w:p>
          <w:p w14:paraId="66BF2F31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Exploring and Observing</w:t>
            </w:r>
          </w:p>
          <w:p w14:paraId="4F8259FE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lastRenderedPageBreak/>
              <w:t>Describing/looking for patterns</w:t>
            </w:r>
          </w:p>
          <w:p w14:paraId="56C35464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Grouping and classifying</w:t>
            </w:r>
          </w:p>
          <w:p w14:paraId="1E89687B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Explaining results</w:t>
            </w:r>
          </w:p>
        </w:tc>
        <w:tc>
          <w:tcPr>
            <w:tcW w:w="3828" w:type="dxa"/>
          </w:tcPr>
          <w:p w14:paraId="1879FC98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lastRenderedPageBreak/>
              <w:t>Living things and their habitats (animals, including humans)</w:t>
            </w:r>
          </w:p>
          <w:p w14:paraId="1ADC18C1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Modelling</w:t>
            </w:r>
          </w:p>
          <w:p w14:paraId="08AE6D2C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Classification</w:t>
            </w:r>
          </w:p>
          <w:p w14:paraId="269EE849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lastRenderedPageBreak/>
              <w:t>Communicating</w:t>
            </w:r>
          </w:p>
          <w:p w14:paraId="3941EDF2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Explaining results</w:t>
            </w:r>
          </w:p>
          <w:p w14:paraId="315223F3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Trusting results</w:t>
            </w:r>
          </w:p>
          <w:p w14:paraId="3739DC3F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Research</w:t>
            </w:r>
          </w:p>
        </w:tc>
        <w:tc>
          <w:tcPr>
            <w:tcW w:w="3260" w:type="dxa"/>
          </w:tcPr>
          <w:p w14:paraId="41C334DA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lastRenderedPageBreak/>
              <w:t xml:space="preserve">Light </w:t>
            </w:r>
          </w:p>
          <w:p w14:paraId="78CF7279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Questioning</w:t>
            </w:r>
          </w:p>
          <w:p w14:paraId="49677FA5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EA1898"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  <w:t>Describing results/looking for patterns</w:t>
            </w:r>
          </w:p>
          <w:p w14:paraId="2298C82A" w14:textId="77777777" w:rsidR="00EA1898" w:rsidRPr="00EA1898" w:rsidRDefault="00EA1898" w:rsidP="00EA1898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40EBED35" w14:textId="77777777" w:rsidR="00EA1898" w:rsidRDefault="00EA1898"/>
    <w:sectPr w:rsidR="00EA1898" w:rsidSect="00EA189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0E5024" w14:textId="77777777" w:rsidR="00EA1898" w:rsidRDefault="00EA1898" w:rsidP="00EA1898">
      <w:pPr>
        <w:spacing w:after="0" w:line="240" w:lineRule="auto"/>
      </w:pPr>
      <w:r>
        <w:separator/>
      </w:r>
    </w:p>
  </w:endnote>
  <w:endnote w:type="continuationSeparator" w:id="0">
    <w:p w14:paraId="1F2B270A" w14:textId="77777777" w:rsidR="00EA1898" w:rsidRDefault="00EA1898" w:rsidP="00EA1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14A7A7" w14:textId="77777777" w:rsidR="00EA1898" w:rsidRDefault="00EA1898" w:rsidP="00EA1898">
      <w:pPr>
        <w:spacing w:after="0" w:line="240" w:lineRule="auto"/>
      </w:pPr>
      <w:r>
        <w:separator/>
      </w:r>
    </w:p>
  </w:footnote>
  <w:footnote w:type="continuationSeparator" w:id="0">
    <w:p w14:paraId="2A3575AD" w14:textId="77777777" w:rsidR="00EA1898" w:rsidRDefault="00EA1898" w:rsidP="00EA1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270AD" w14:textId="25ABF08F" w:rsidR="00EA1898" w:rsidRPr="00EA1898" w:rsidRDefault="00EA1898">
    <w:pPr>
      <w:pStyle w:val="Header"/>
      <w:rPr>
        <w:sz w:val="44"/>
        <w:szCs w:val="44"/>
      </w:rPr>
    </w:pPr>
    <w:r>
      <w:rPr>
        <w:sz w:val="44"/>
        <w:szCs w:val="44"/>
      </w:rPr>
      <w:t>Science Curriculum Overview 2023-24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98"/>
    <w:rsid w:val="003A1EC6"/>
    <w:rsid w:val="005B0366"/>
    <w:rsid w:val="00C274E7"/>
    <w:rsid w:val="00CE435E"/>
    <w:rsid w:val="00EA1898"/>
    <w:rsid w:val="00FD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8A73B2E"/>
  <w15:chartTrackingRefBased/>
  <w15:docId w15:val="{53CA5C11-6916-495B-968F-E21050B9E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8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98"/>
  </w:style>
  <w:style w:type="paragraph" w:styleId="Footer">
    <w:name w:val="footer"/>
    <w:basedOn w:val="Normal"/>
    <w:link w:val="FooterChar"/>
    <w:uiPriority w:val="99"/>
    <w:unhideWhenUsed/>
    <w:rsid w:val="00EA18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Dykes</dc:creator>
  <cp:keywords/>
  <dc:description/>
  <cp:lastModifiedBy>C Dykes</cp:lastModifiedBy>
  <cp:revision>2</cp:revision>
  <dcterms:created xsi:type="dcterms:W3CDTF">2024-04-24T11:07:00Z</dcterms:created>
  <dcterms:modified xsi:type="dcterms:W3CDTF">2024-04-24T11:07:00Z</dcterms:modified>
</cp:coreProperties>
</file>