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FDF" w:rsidRDefault="006F2FDF" w:rsidP="006F2FDF">
      <w:pPr>
        <w:pStyle w:val="ListParagraph"/>
        <w:numPr>
          <w:ilvl w:val="0"/>
          <w:numId w:val="1"/>
        </w:numPr>
      </w:pPr>
      <w:r>
        <w:t xml:space="preserve"> Round the </w:t>
      </w:r>
      <w:proofErr w:type="gramStart"/>
      <w:r>
        <w:t>times</w:t>
      </w:r>
      <w:proofErr w:type="gramEnd"/>
      <w:r>
        <w:t xml:space="preserve"> each child completed a race in to the nearest second.  Remember if the tenths number is 4 or less round it down and if the tenths number is </w:t>
      </w:r>
      <w:proofErr w:type="gramStart"/>
      <w:r>
        <w:t>5</w:t>
      </w:r>
      <w:proofErr w:type="gramEnd"/>
      <w:r>
        <w:t xml:space="preserve"> or more round it up.</w:t>
      </w:r>
    </w:p>
    <w:p w:rsidR="006F2FDF" w:rsidRDefault="006F2FDF"/>
    <w:tbl>
      <w:tblPr>
        <w:tblStyle w:val="TableGrid"/>
        <w:tblW w:w="0" w:type="auto"/>
        <w:tblLook w:val="04A0" w:firstRow="1" w:lastRow="0" w:firstColumn="1" w:lastColumn="0" w:noHBand="0" w:noVBand="1"/>
      </w:tblPr>
      <w:tblGrid>
        <w:gridCol w:w="2547"/>
        <w:gridCol w:w="2268"/>
      </w:tblGrid>
      <w:tr w:rsidR="006B1578" w:rsidTr="00A97CC0">
        <w:tc>
          <w:tcPr>
            <w:tcW w:w="2547" w:type="dxa"/>
          </w:tcPr>
          <w:p w:rsidR="006B1578" w:rsidRDefault="006B1578">
            <w:r>
              <w:t>NAME</w:t>
            </w:r>
          </w:p>
        </w:tc>
        <w:tc>
          <w:tcPr>
            <w:tcW w:w="2268" w:type="dxa"/>
          </w:tcPr>
          <w:p w:rsidR="006B1578" w:rsidRDefault="006B1578">
            <w:r>
              <w:t>TIME (seconds)</w:t>
            </w:r>
          </w:p>
        </w:tc>
      </w:tr>
      <w:tr w:rsidR="006B1578" w:rsidRPr="006B1578" w:rsidTr="00A97CC0">
        <w:tc>
          <w:tcPr>
            <w:tcW w:w="2547" w:type="dxa"/>
          </w:tcPr>
          <w:p w:rsidR="006B1578" w:rsidRDefault="006B1578">
            <w:r>
              <w:t>Billy</w:t>
            </w:r>
          </w:p>
        </w:tc>
        <w:tc>
          <w:tcPr>
            <w:tcW w:w="2268" w:type="dxa"/>
          </w:tcPr>
          <w:p w:rsidR="006B1578" w:rsidRDefault="006B1578">
            <w:r>
              <w:t>26.3</w:t>
            </w:r>
          </w:p>
        </w:tc>
      </w:tr>
      <w:tr w:rsidR="006B1578" w:rsidTr="00A97CC0">
        <w:tc>
          <w:tcPr>
            <w:tcW w:w="2547" w:type="dxa"/>
          </w:tcPr>
          <w:p w:rsidR="006B1578" w:rsidRDefault="006B1578">
            <w:r>
              <w:t>Poppy</w:t>
            </w:r>
          </w:p>
        </w:tc>
        <w:tc>
          <w:tcPr>
            <w:tcW w:w="2268" w:type="dxa"/>
          </w:tcPr>
          <w:p w:rsidR="006B1578" w:rsidRDefault="006B1578">
            <w:r>
              <w:t>28.2</w:t>
            </w:r>
          </w:p>
        </w:tc>
      </w:tr>
      <w:tr w:rsidR="006B1578" w:rsidTr="00A97CC0">
        <w:tc>
          <w:tcPr>
            <w:tcW w:w="2547" w:type="dxa"/>
          </w:tcPr>
          <w:p w:rsidR="006B1578" w:rsidRDefault="006B1578">
            <w:r>
              <w:t>Rosie</w:t>
            </w:r>
          </w:p>
        </w:tc>
        <w:tc>
          <w:tcPr>
            <w:tcW w:w="2268" w:type="dxa"/>
          </w:tcPr>
          <w:p w:rsidR="006B1578" w:rsidRDefault="006B1578">
            <w:r>
              <w:t>26.9</w:t>
            </w:r>
          </w:p>
        </w:tc>
      </w:tr>
      <w:tr w:rsidR="006B1578" w:rsidTr="00A97CC0">
        <w:tc>
          <w:tcPr>
            <w:tcW w:w="2547" w:type="dxa"/>
          </w:tcPr>
          <w:p w:rsidR="006B1578" w:rsidRDefault="006B1578">
            <w:r>
              <w:t>Stanley</w:t>
            </w:r>
          </w:p>
        </w:tc>
        <w:tc>
          <w:tcPr>
            <w:tcW w:w="2268" w:type="dxa"/>
          </w:tcPr>
          <w:p w:rsidR="006B1578" w:rsidRDefault="006B1578">
            <w:r>
              <w:t>27.5</w:t>
            </w:r>
          </w:p>
        </w:tc>
      </w:tr>
      <w:tr w:rsidR="006B1578" w:rsidTr="00A97CC0">
        <w:tc>
          <w:tcPr>
            <w:tcW w:w="2547" w:type="dxa"/>
          </w:tcPr>
          <w:p w:rsidR="006B1578" w:rsidRDefault="006B1578">
            <w:r>
              <w:t>Julian</w:t>
            </w:r>
          </w:p>
        </w:tc>
        <w:tc>
          <w:tcPr>
            <w:tcW w:w="2268" w:type="dxa"/>
          </w:tcPr>
          <w:p w:rsidR="006B1578" w:rsidRDefault="006B1578">
            <w:r>
              <w:t>28.7</w:t>
            </w:r>
          </w:p>
        </w:tc>
      </w:tr>
    </w:tbl>
    <w:p w:rsidR="00862060" w:rsidRDefault="00862060"/>
    <w:p w:rsidR="006F2FDF" w:rsidRDefault="006F2FDF" w:rsidP="006F2FDF">
      <w:pPr>
        <w:pStyle w:val="ListParagraph"/>
        <w:numPr>
          <w:ilvl w:val="0"/>
          <w:numId w:val="1"/>
        </w:numPr>
      </w:pPr>
      <w:r>
        <w:t>Round these children’s weights to the nearest kilogram (kg).</w:t>
      </w:r>
    </w:p>
    <w:tbl>
      <w:tblPr>
        <w:tblStyle w:val="TableGrid"/>
        <w:tblW w:w="0" w:type="auto"/>
        <w:tblInd w:w="360" w:type="dxa"/>
        <w:tblLook w:val="04A0" w:firstRow="1" w:lastRow="0" w:firstColumn="1" w:lastColumn="0" w:noHBand="0" w:noVBand="1"/>
      </w:tblPr>
      <w:tblGrid>
        <w:gridCol w:w="2187"/>
        <w:gridCol w:w="2268"/>
      </w:tblGrid>
      <w:tr w:rsidR="006B1578" w:rsidTr="00553D5E">
        <w:tc>
          <w:tcPr>
            <w:tcW w:w="2187" w:type="dxa"/>
          </w:tcPr>
          <w:p w:rsidR="006B1578" w:rsidRDefault="006B1578" w:rsidP="006F2FDF">
            <w:r>
              <w:t>NAME</w:t>
            </w:r>
          </w:p>
        </w:tc>
        <w:tc>
          <w:tcPr>
            <w:tcW w:w="2268" w:type="dxa"/>
          </w:tcPr>
          <w:p w:rsidR="006B1578" w:rsidRDefault="006B1578" w:rsidP="006F2FDF">
            <w:r>
              <w:t>WEIGHT (kg)</w:t>
            </w:r>
          </w:p>
        </w:tc>
      </w:tr>
      <w:tr w:rsidR="006B1578" w:rsidTr="00553D5E">
        <w:tc>
          <w:tcPr>
            <w:tcW w:w="2187" w:type="dxa"/>
          </w:tcPr>
          <w:p w:rsidR="006B1578" w:rsidRDefault="006B1578" w:rsidP="006F2FDF">
            <w:r>
              <w:t>Susie</w:t>
            </w:r>
          </w:p>
        </w:tc>
        <w:tc>
          <w:tcPr>
            <w:tcW w:w="2268" w:type="dxa"/>
          </w:tcPr>
          <w:p w:rsidR="006B1578" w:rsidRDefault="006B1578" w:rsidP="006F2FDF">
            <w:r>
              <w:t>35.2</w:t>
            </w:r>
          </w:p>
        </w:tc>
      </w:tr>
      <w:tr w:rsidR="006B1578" w:rsidTr="00553D5E">
        <w:tc>
          <w:tcPr>
            <w:tcW w:w="2187" w:type="dxa"/>
          </w:tcPr>
          <w:p w:rsidR="006B1578" w:rsidRDefault="006B1578" w:rsidP="006F2FDF">
            <w:r>
              <w:t>Max</w:t>
            </w:r>
          </w:p>
        </w:tc>
        <w:tc>
          <w:tcPr>
            <w:tcW w:w="2268" w:type="dxa"/>
          </w:tcPr>
          <w:p w:rsidR="006B1578" w:rsidRDefault="006B1578" w:rsidP="006F2FDF">
            <w:r>
              <w:t>36.9</w:t>
            </w:r>
          </w:p>
        </w:tc>
      </w:tr>
      <w:tr w:rsidR="006B1578" w:rsidTr="00553D5E">
        <w:tc>
          <w:tcPr>
            <w:tcW w:w="2187" w:type="dxa"/>
          </w:tcPr>
          <w:p w:rsidR="006B1578" w:rsidRDefault="006B1578" w:rsidP="006F2FDF">
            <w:r>
              <w:t>Ollie</w:t>
            </w:r>
          </w:p>
        </w:tc>
        <w:tc>
          <w:tcPr>
            <w:tcW w:w="2268" w:type="dxa"/>
          </w:tcPr>
          <w:p w:rsidR="006B1578" w:rsidRDefault="006B1578" w:rsidP="006F2FDF">
            <w:r>
              <w:t>38.4</w:t>
            </w:r>
          </w:p>
        </w:tc>
      </w:tr>
      <w:tr w:rsidR="006B1578" w:rsidTr="00553D5E">
        <w:tc>
          <w:tcPr>
            <w:tcW w:w="2187" w:type="dxa"/>
          </w:tcPr>
          <w:p w:rsidR="006B1578" w:rsidRDefault="006B1578" w:rsidP="006F2FDF">
            <w:r>
              <w:t>Jessie</w:t>
            </w:r>
          </w:p>
        </w:tc>
        <w:tc>
          <w:tcPr>
            <w:tcW w:w="2268" w:type="dxa"/>
          </w:tcPr>
          <w:p w:rsidR="006B1578" w:rsidRDefault="006B1578" w:rsidP="006F2FDF">
            <w:r>
              <w:t>36.5</w:t>
            </w:r>
          </w:p>
        </w:tc>
      </w:tr>
      <w:tr w:rsidR="006B1578" w:rsidTr="00553D5E">
        <w:tc>
          <w:tcPr>
            <w:tcW w:w="2187" w:type="dxa"/>
          </w:tcPr>
          <w:p w:rsidR="006B1578" w:rsidRDefault="006B1578" w:rsidP="006F2FDF">
            <w:r>
              <w:t>Monty</w:t>
            </w:r>
          </w:p>
        </w:tc>
        <w:tc>
          <w:tcPr>
            <w:tcW w:w="2268" w:type="dxa"/>
          </w:tcPr>
          <w:p w:rsidR="006B1578" w:rsidRDefault="006B1578" w:rsidP="006F2FDF">
            <w:r>
              <w:t>34.7</w:t>
            </w:r>
          </w:p>
        </w:tc>
      </w:tr>
    </w:tbl>
    <w:p w:rsidR="006F2FDF" w:rsidRDefault="006F2FDF" w:rsidP="006F2FDF">
      <w:pPr>
        <w:ind w:left="360"/>
      </w:pPr>
    </w:p>
    <w:p w:rsidR="006F2FDF" w:rsidRDefault="006F2FDF" w:rsidP="006F2FDF">
      <w:pPr>
        <w:pStyle w:val="ListParagraph"/>
        <w:numPr>
          <w:ilvl w:val="0"/>
          <w:numId w:val="1"/>
        </w:numPr>
      </w:pPr>
      <w:r>
        <w:t xml:space="preserve">Look at the amounts of money each child has saved.  Round each amount to the nearest pound.  Even though there are </w:t>
      </w:r>
      <w:proofErr w:type="gramStart"/>
      <w:r>
        <w:t>2</w:t>
      </w:r>
      <w:proofErr w:type="gramEnd"/>
      <w:r>
        <w:t xml:space="preserve"> numbers after the decimal point, you still need to look at the tenths number to decide if the number of whole pounds rounds up or down.  Any amount from 50p or more rounds up to the next pound and any amount </w:t>
      </w:r>
      <w:proofErr w:type="gramStart"/>
      <w:r>
        <w:t>from  49p</w:t>
      </w:r>
      <w:proofErr w:type="gramEnd"/>
      <w:r>
        <w:t xml:space="preserve"> or below rounds down.</w:t>
      </w:r>
    </w:p>
    <w:p w:rsidR="006F2FDF" w:rsidRDefault="006F2FDF" w:rsidP="006F2FDF">
      <w:pPr>
        <w:pStyle w:val="ListParagraph"/>
      </w:pPr>
    </w:p>
    <w:tbl>
      <w:tblPr>
        <w:tblStyle w:val="TableGrid"/>
        <w:tblW w:w="0" w:type="auto"/>
        <w:tblInd w:w="720" w:type="dxa"/>
        <w:tblLook w:val="04A0" w:firstRow="1" w:lastRow="0" w:firstColumn="1" w:lastColumn="0" w:noHBand="0" w:noVBand="1"/>
      </w:tblPr>
      <w:tblGrid>
        <w:gridCol w:w="1969"/>
        <w:gridCol w:w="1984"/>
      </w:tblGrid>
      <w:tr w:rsidR="006B1578" w:rsidTr="002334E0">
        <w:tc>
          <w:tcPr>
            <w:tcW w:w="1969" w:type="dxa"/>
          </w:tcPr>
          <w:p w:rsidR="006B1578" w:rsidRDefault="006B1578" w:rsidP="006F2FDF">
            <w:pPr>
              <w:pStyle w:val="ListParagraph"/>
              <w:ind w:left="0"/>
            </w:pPr>
            <w:r>
              <w:t>NAME</w:t>
            </w:r>
          </w:p>
        </w:tc>
        <w:tc>
          <w:tcPr>
            <w:tcW w:w="1984" w:type="dxa"/>
          </w:tcPr>
          <w:p w:rsidR="006B1578" w:rsidRDefault="006B1578" w:rsidP="006F2FDF">
            <w:pPr>
              <w:pStyle w:val="ListParagraph"/>
              <w:ind w:left="0"/>
            </w:pPr>
            <w:bookmarkStart w:id="0" w:name="_GoBack"/>
            <w:bookmarkEnd w:id="0"/>
            <w:r>
              <w:t>MONEY SAVED (£)</w:t>
            </w:r>
          </w:p>
        </w:tc>
      </w:tr>
      <w:tr w:rsidR="006B1578" w:rsidTr="002334E0">
        <w:tc>
          <w:tcPr>
            <w:tcW w:w="1969" w:type="dxa"/>
          </w:tcPr>
          <w:p w:rsidR="006B1578" w:rsidRDefault="006B1578" w:rsidP="006F2FDF">
            <w:pPr>
              <w:pStyle w:val="ListParagraph"/>
              <w:ind w:left="0"/>
            </w:pPr>
            <w:r>
              <w:t>Yasmin</w:t>
            </w:r>
          </w:p>
        </w:tc>
        <w:tc>
          <w:tcPr>
            <w:tcW w:w="1984" w:type="dxa"/>
          </w:tcPr>
          <w:p w:rsidR="006B1578" w:rsidRDefault="006B1578" w:rsidP="006F2FDF">
            <w:pPr>
              <w:pStyle w:val="ListParagraph"/>
              <w:ind w:left="0"/>
            </w:pPr>
            <w:r>
              <w:t>£47.83</w:t>
            </w:r>
          </w:p>
        </w:tc>
      </w:tr>
      <w:tr w:rsidR="006B1578" w:rsidTr="002334E0">
        <w:tc>
          <w:tcPr>
            <w:tcW w:w="1969" w:type="dxa"/>
          </w:tcPr>
          <w:p w:rsidR="006B1578" w:rsidRDefault="006B1578" w:rsidP="006F2FDF">
            <w:pPr>
              <w:pStyle w:val="ListParagraph"/>
              <w:ind w:left="0"/>
            </w:pPr>
            <w:proofErr w:type="spellStart"/>
            <w:r>
              <w:t>Maisha</w:t>
            </w:r>
            <w:proofErr w:type="spellEnd"/>
          </w:p>
        </w:tc>
        <w:tc>
          <w:tcPr>
            <w:tcW w:w="1984" w:type="dxa"/>
          </w:tcPr>
          <w:p w:rsidR="006B1578" w:rsidRDefault="006B1578" w:rsidP="006F2FDF">
            <w:pPr>
              <w:pStyle w:val="ListParagraph"/>
              <w:ind w:left="0"/>
            </w:pPr>
            <w:r>
              <w:t>£49.03</w:t>
            </w:r>
          </w:p>
        </w:tc>
      </w:tr>
      <w:tr w:rsidR="006B1578" w:rsidTr="002334E0">
        <w:tc>
          <w:tcPr>
            <w:tcW w:w="1969" w:type="dxa"/>
          </w:tcPr>
          <w:p w:rsidR="006B1578" w:rsidRDefault="006B1578" w:rsidP="006F2FDF">
            <w:pPr>
              <w:pStyle w:val="ListParagraph"/>
              <w:ind w:left="0"/>
            </w:pPr>
            <w:r>
              <w:t>Hussain</w:t>
            </w:r>
          </w:p>
        </w:tc>
        <w:tc>
          <w:tcPr>
            <w:tcW w:w="1984" w:type="dxa"/>
          </w:tcPr>
          <w:p w:rsidR="006B1578" w:rsidRDefault="006B1578" w:rsidP="006F2FDF">
            <w:pPr>
              <w:pStyle w:val="ListParagraph"/>
              <w:ind w:left="0"/>
            </w:pPr>
            <w:r>
              <w:t>£48.28</w:t>
            </w:r>
          </w:p>
        </w:tc>
      </w:tr>
      <w:tr w:rsidR="006B1578" w:rsidTr="002334E0">
        <w:tc>
          <w:tcPr>
            <w:tcW w:w="1969" w:type="dxa"/>
          </w:tcPr>
          <w:p w:rsidR="006B1578" w:rsidRDefault="006B1578" w:rsidP="006F2FDF">
            <w:pPr>
              <w:pStyle w:val="ListParagraph"/>
              <w:ind w:left="0"/>
            </w:pPr>
            <w:r>
              <w:t>Mark</w:t>
            </w:r>
          </w:p>
        </w:tc>
        <w:tc>
          <w:tcPr>
            <w:tcW w:w="1984" w:type="dxa"/>
          </w:tcPr>
          <w:p w:rsidR="006B1578" w:rsidRDefault="006B1578" w:rsidP="006F2FDF">
            <w:pPr>
              <w:pStyle w:val="ListParagraph"/>
              <w:ind w:left="0"/>
            </w:pPr>
            <w:r>
              <w:t>£47.24</w:t>
            </w:r>
          </w:p>
        </w:tc>
      </w:tr>
      <w:tr w:rsidR="006B1578" w:rsidTr="002334E0">
        <w:tc>
          <w:tcPr>
            <w:tcW w:w="1969" w:type="dxa"/>
          </w:tcPr>
          <w:p w:rsidR="006B1578" w:rsidRDefault="006B1578" w:rsidP="006F2FDF">
            <w:pPr>
              <w:pStyle w:val="ListParagraph"/>
              <w:ind w:left="0"/>
            </w:pPr>
            <w:r>
              <w:t>Penny</w:t>
            </w:r>
          </w:p>
        </w:tc>
        <w:tc>
          <w:tcPr>
            <w:tcW w:w="1984" w:type="dxa"/>
          </w:tcPr>
          <w:p w:rsidR="006B1578" w:rsidRDefault="006B1578" w:rsidP="006F2FDF">
            <w:pPr>
              <w:pStyle w:val="ListParagraph"/>
              <w:ind w:left="0"/>
            </w:pPr>
            <w:r>
              <w:t>£48.96</w:t>
            </w:r>
          </w:p>
        </w:tc>
      </w:tr>
    </w:tbl>
    <w:p w:rsidR="006F2FDF" w:rsidRDefault="006F2FDF" w:rsidP="006F2FDF">
      <w:pPr>
        <w:pStyle w:val="ListParagraph"/>
      </w:pPr>
    </w:p>
    <w:sectPr w:rsidR="006F2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E77D4"/>
    <w:multiLevelType w:val="hybridMultilevel"/>
    <w:tmpl w:val="EAAC9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D8236B"/>
    <w:multiLevelType w:val="hybridMultilevel"/>
    <w:tmpl w:val="EC3C3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FDF"/>
    <w:rsid w:val="006B1578"/>
    <w:rsid w:val="006F2FDF"/>
    <w:rsid w:val="007C2D75"/>
    <w:rsid w:val="00862060"/>
    <w:rsid w:val="00F74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B8852"/>
  <w15:chartTrackingRefBased/>
  <w15:docId w15:val="{76F68500-2FA1-4B7F-A621-BC2802A3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128</Words>
  <Characters>731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Baines</dc:creator>
  <cp:keywords/>
  <dc:description/>
  <cp:lastModifiedBy>Helen Baines</cp:lastModifiedBy>
  <cp:revision>2</cp:revision>
  <dcterms:created xsi:type="dcterms:W3CDTF">2021-02-22T11:41:00Z</dcterms:created>
  <dcterms:modified xsi:type="dcterms:W3CDTF">2021-03-01T09:21:00Z</dcterms:modified>
</cp:coreProperties>
</file>